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F9" w:rsidRDefault="002949F9" w:rsidP="002949F9">
      <w:pPr>
        <w:spacing w:before="120"/>
        <w:jc w:val="right"/>
        <w:rPr>
          <w:sz w:val="26"/>
        </w:rPr>
      </w:pPr>
      <w:bookmarkStart w:id="0" w:name="_GoBack"/>
      <w:bookmarkEnd w:id="0"/>
    </w:p>
    <w:p w:rsidR="00EA3907" w:rsidRPr="00623B2F" w:rsidRDefault="00F219E4" w:rsidP="002949F9">
      <w:pPr>
        <w:spacing w:before="120"/>
        <w:jc w:val="right"/>
        <w:rPr>
          <w:sz w:val="26"/>
        </w:rPr>
      </w:pPr>
      <w:r w:rsidRPr="00623B2F">
        <w:rPr>
          <w:sz w:val="26"/>
        </w:rPr>
        <w:t>ANNEXURE – I</w:t>
      </w:r>
    </w:p>
    <w:p w:rsidR="0008266D" w:rsidRDefault="0008266D" w:rsidP="0008266D">
      <w:pPr>
        <w:spacing w:before="0"/>
        <w:jc w:val="both"/>
        <w:rPr>
          <w:b/>
          <w:sz w:val="30"/>
        </w:rPr>
      </w:pPr>
    </w:p>
    <w:p w:rsidR="0008266D" w:rsidRPr="0008266D" w:rsidRDefault="0008266D" w:rsidP="0008266D">
      <w:pPr>
        <w:spacing w:before="0"/>
        <w:jc w:val="both"/>
        <w:rPr>
          <w:rFonts w:ascii="Arial" w:hAnsi="Arial" w:cs="Arial"/>
          <w:b/>
          <w:sz w:val="30"/>
        </w:rPr>
      </w:pPr>
      <w:r w:rsidRPr="0008266D">
        <w:rPr>
          <w:rFonts w:ascii="Arial" w:hAnsi="Arial" w:cs="Arial"/>
          <w:b/>
          <w:sz w:val="30"/>
        </w:rPr>
        <w:t>SELECTION CRITERIA OF THE PERADENIYA UNIVERSITY GOLD MEDAL FOR THE MOST OUTSTANDING STUDENT GRADUATING FROM THE FACULTY OF ENGINEERING</w:t>
      </w:r>
    </w:p>
    <w:p w:rsidR="0008266D" w:rsidRPr="0008266D" w:rsidRDefault="0008266D" w:rsidP="0008266D">
      <w:pPr>
        <w:spacing w:before="0"/>
        <w:jc w:val="both"/>
        <w:rPr>
          <w:rFonts w:ascii="Arial" w:hAnsi="Arial" w:cs="Arial"/>
          <w:b/>
          <w:sz w:val="30"/>
        </w:rPr>
      </w:pP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  <w:r w:rsidRPr="00315497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315497">
        <w:rPr>
          <w:rFonts w:ascii="Arial" w:hAnsi="Arial" w:cs="Arial"/>
          <w:sz w:val="24"/>
          <w:szCs w:val="24"/>
        </w:rPr>
        <w:t>Peradeniya</w:t>
      </w:r>
      <w:proofErr w:type="spellEnd"/>
      <w:r w:rsidRPr="00315497">
        <w:rPr>
          <w:rFonts w:ascii="Arial" w:hAnsi="Arial" w:cs="Arial"/>
          <w:sz w:val="24"/>
          <w:szCs w:val="24"/>
        </w:rPr>
        <w:t xml:space="preserve"> University Gold Medal is awarded at the annual convocation for the most outstanding student graduating from each Faculty, University of </w:t>
      </w:r>
      <w:proofErr w:type="spellStart"/>
      <w:r w:rsidRPr="00315497">
        <w:rPr>
          <w:rFonts w:ascii="Arial" w:hAnsi="Arial" w:cs="Arial"/>
          <w:sz w:val="24"/>
          <w:szCs w:val="24"/>
        </w:rPr>
        <w:t>Peradeniya</w:t>
      </w:r>
      <w:proofErr w:type="spellEnd"/>
      <w:r w:rsidRPr="00315497">
        <w:rPr>
          <w:rFonts w:ascii="Arial" w:hAnsi="Arial" w:cs="Arial"/>
          <w:sz w:val="24"/>
          <w:szCs w:val="24"/>
        </w:rPr>
        <w:t xml:space="preserve"> for scholastic and </w:t>
      </w:r>
      <w:r w:rsidR="0072183D" w:rsidRPr="00315497">
        <w:rPr>
          <w:rFonts w:ascii="Arial" w:hAnsi="Arial" w:cs="Arial"/>
          <w:sz w:val="24"/>
          <w:szCs w:val="24"/>
        </w:rPr>
        <w:t>extra- mural excellence</w:t>
      </w:r>
      <w:r w:rsidRPr="00315497">
        <w:rPr>
          <w:rFonts w:ascii="Arial" w:hAnsi="Arial" w:cs="Arial"/>
          <w:sz w:val="24"/>
          <w:szCs w:val="24"/>
        </w:rPr>
        <w:t>.</w:t>
      </w: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  <w:r w:rsidRPr="00315497">
        <w:rPr>
          <w:rFonts w:ascii="Arial" w:hAnsi="Arial" w:cs="Arial"/>
          <w:sz w:val="24"/>
          <w:szCs w:val="24"/>
        </w:rPr>
        <w:t>The selection process is as follows:</w:t>
      </w: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  <w:r w:rsidRPr="00315497">
        <w:rPr>
          <w:rFonts w:ascii="Arial" w:hAnsi="Arial" w:cs="Arial"/>
          <w:sz w:val="24"/>
          <w:szCs w:val="24"/>
        </w:rPr>
        <w:t xml:space="preserve">Applications are called from </w:t>
      </w:r>
      <w:proofErr w:type="spellStart"/>
      <w:r w:rsidR="008D165C" w:rsidRPr="00315497">
        <w:rPr>
          <w:rFonts w:ascii="Arial" w:hAnsi="Arial" w:cs="Arial"/>
          <w:sz w:val="24"/>
          <w:szCs w:val="24"/>
        </w:rPr>
        <w:t>graduands</w:t>
      </w:r>
      <w:proofErr w:type="spellEnd"/>
      <w:r w:rsidR="008D165C" w:rsidRPr="00315497">
        <w:rPr>
          <w:rFonts w:ascii="Arial" w:hAnsi="Arial" w:cs="Arial"/>
          <w:sz w:val="24"/>
          <w:szCs w:val="24"/>
        </w:rPr>
        <w:t xml:space="preserve"> who have obtained GPA 3.5</w:t>
      </w:r>
      <w:r w:rsidRPr="00315497">
        <w:rPr>
          <w:rFonts w:ascii="Arial" w:hAnsi="Arial" w:cs="Arial"/>
          <w:sz w:val="24"/>
          <w:szCs w:val="24"/>
        </w:rPr>
        <w:t xml:space="preserve"> and above.</w:t>
      </w: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  <w:r w:rsidRPr="00315497">
        <w:rPr>
          <w:rFonts w:ascii="Arial" w:hAnsi="Arial" w:cs="Arial"/>
          <w:sz w:val="24"/>
          <w:szCs w:val="24"/>
        </w:rPr>
        <w:t xml:space="preserve">Marks are given for involvement in the following activities; the Medal is awarded to the </w:t>
      </w:r>
      <w:proofErr w:type="spellStart"/>
      <w:r w:rsidR="00340407" w:rsidRPr="00315497">
        <w:rPr>
          <w:rFonts w:ascii="Arial" w:hAnsi="Arial" w:cs="Arial"/>
          <w:sz w:val="24"/>
          <w:szCs w:val="24"/>
        </w:rPr>
        <w:t>graduand</w:t>
      </w:r>
      <w:proofErr w:type="spellEnd"/>
      <w:r w:rsidRPr="00315497">
        <w:rPr>
          <w:rFonts w:ascii="Arial" w:hAnsi="Arial" w:cs="Arial"/>
          <w:sz w:val="24"/>
          <w:szCs w:val="24"/>
        </w:rPr>
        <w:t xml:space="preserve"> who obtained the highest percentage. The minimum mark needed to award the Gold Medal is 75%.</w:t>
      </w: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08266D" w:rsidRPr="00315497" w:rsidRDefault="0008266D" w:rsidP="0008266D">
      <w:pPr>
        <w:spacing w:before="0"/>
        <w:jc w:val="both"/>
        <w:rPr>
          <w:rFonts w:ascii="Arial" w:hAnsi="Arial" w:cs="Arial"/>
          <w:sz w:val="24"/>
          <w:szCs w:val="24"/>
        </w:rPr>
      </w:pPr>
    </w:p>
    <w:p w:rsidR="00340407" w:rsidRPr="00315497" w:rsidRDefault="00340407" w:rsidP="00340407">
      <w:pPr>
        <w:spacing w:before="120"/>
        <w:ind w:left="2160"/>
        <w:rPr>
          <w:rFonts w:ascii="Arial" w:hAnsi="Arial" w:cs="Arial"/>
          <w:b/>
          <w:sz w:val="24"/>
          <w:szCs w:val="24"/>
        </w:rPr>
      </w:pPr>
      <w:r w:rsidRPr="00315497">
        <w:rPr>
          <w:rFonts w:ascii="Arial" w:hAnsi="Arial" w:cs="Arial"/>
          <w:b/>
          <w:sz w:val="24"/>
          <w:szCs w:val="24"/>
        </w:rPr>
        <w:t>Academic Excellence</w:t>
      </w:r>
      <w:r w:rsidRPr="00315497">
        <w:rPr>
          <w:rFonts w:ascii="Arial" w:hAnsi="Arial" w:cs="Arial"/>
          <w:b/>
          <w:sz w:val="24"/>
          <w:szCs w:val="24"/>
        </w:rPr>
        <w:tab/>
      </w:r>
      <w:r w:rsidRPr="00315497">
        <w:rPr>
          <w:rFonts w:ascii="Arial" w:hAnsi="Arial" w:cs="Arial"/>
          <w:b/>
          <w:sz w:val="24"/>
          <w:szCs w:val="24"/>
        </w:rPr>
        <w:tab/>
        <w:t>70%</w:t>
      </w:r>
    </w:p>
    <w:p w:rsidR="00340407" w:rsidRPr="00315497" w:rsidRDefault="00340407" w:rsidP="00340407">
      <w:pPr>
        <w:spacing w:before="120"/>
        <w:ind w:left="2160"/>
        <w:rPr>
          <w:rFonts w:ascii="Arial" w:hAnsi="Arial" w:cs="Arial"/>
          <w:b/>
          <w:sz w:val="24"/>
          <w:szCs w:val="24"/>
        </w:rPr>
      </w:pPr>
      <w:r w:rsidRPr="00315497">
        <w:rPr>
          <w:rFonts w:ascii="Arial" w:hAnsi="Arial" w:cs="Arial"/>
          <w:b/>
          <w:sz w:val="24"/>
          <w:szCs w:val="24"/>
        </w:rPr>
        <w:t>Extra Curricular Activities</w:t>
      </w:r>
      <w:r w:rsidRPr="00315497">
        <w:rPr>
          <w:rFonts w:ascii="Arial" w:hAnsi="Arial" w:cs="Arial"/>
          <w:b/>
          <w:sz w:val="24"/>
          <w:szCs w:val="24"/>
        </w:rPr>
        <w:tab/>
        <w:t>20%</w:t>
      </w:r>
    </w:p>
    <w:p w:rsidR="00340407" w:rsidRPr="00315497" w:rsidRDefault="00340407" w:rsidP="00340407">
      <w:pPr>
        <w:spacing w:before="120"/>
        <w:ind w:left="2160"/>
        <w:rPr>
          <w:rFonts w:ascii="Arial" w:hAnsi="Arial" w:cs="Arial"/>
          <w:b/>
          <w:sz w:val="24"/>
          <w:szCs w:val="24"/>
        </w:rPr>
      </w:pPr>
      <w:r w:rsidRPr="00315497">
        <w:rPr>
          <w:rFonts w:ascii="Arial" w:hAnsi="Arial" w:cs="Arial"/>
          <w:b/>
          <w:sz w:val="24"/>
          <w:szCs w:val="24"/>
        </w:rPr>
        <w:t>Research Publications</w:t>
      </w:r>
      <w:r w:rsidRPr="00315497">
        <w:rPr>
          <w:rFonts w:ascii="Arial" w:hAnsi="Arial" w:cs="Arial"/>
          <w:b/>
          <w:sz w:val="24"/>
          <w:szCs w:val="24"/>
        </w:rPr>
        <w:tab/>
      </w:r>
      <w:r w:rsidRPr="00315497">
        <w:rPr>
          <w:rFonts w:ascii="Arial" w:hAnsi="Arial" w:cs="Arial"/>
          <w:b/>
          <w:sz w:val="24"/>
          <w:szCs w:val="24"/>
        </w:rPr>
        <w:tab/>
        <w:t>10%</w:t>
      </w:r>
    </w:p>
    <w:p w:rsidR="00340407" w:rsidRPr="00315497" w:rsidRDefault="00340407" w:rsidP="00340407">
      <w:pPr>
        <w:spacing w:before="120"/>
        <w:ind w:left="2160"/>
        <w:rPr>
          <w:rFonts w:ascii="Arial" w:hAnsi="Arial" w:cs="Arial"/>
          <w:b/>
          <w:sz w:val="24"/>
          <w:szCs w:val="24"/>
        </w:rPr>
      </w:pPr>
    </w:p>
    <w:p w:rsidR="00340407" w:rsidRPr="00315497" w:rsidRDefault="00340407" w:rsidP="00340407">
      <w:pPr>
        <w:spacing w:before="120"/>
        <w:ind w:left="2160"/>
        <w:rPr>
          <w:rFonts w:ascii="Arial" w:hAnsi="Arial" w:cs="Arial"/>
          <w:b/>
          <w:sz w:val="24"/>
          <w:szCs w:val="24"/>
        </w:rPr>
      </w:pPr>
      <w:r w:rsidRPr="00315497">
        <w:rPr>
          <w:rFonts w:ascii="Arial" w:hAnsi="Arial" w:cs="Arial"/>
          <w:b/>
          <w:sz w:val="24"/>
          <w:szCs w:val="24"/>
        </w:rPr>
        <w:t xml:space="preserve">Total </w:t>
      </w:r>
      <w:r w:rsidRPr="00315497">
        <w:rPr>
          <w:rFonts w:ascii="Arial" w:hAnsi="Arial" w:cs="Arial"/>
          <w:b/>
          <w:sz w:val="24"/>
          <w:szCs w:val="24"/>
        </w:rPr>
        <w:tab/>
      </w:r>
      <w:r w:rsidRPr="00315497">
        <w:rPr>
          <w:rFonts w:ascii="Arial" w:hAnsi="Arial" w:cs="Arial"/>
          <w:b/>
          <w:sz w:val="24"/>
          <w:szCs w:val="24"/>
        </w:rPr>
        <w:tab/>
      </w:r>
      <w:r w:rsidRPr="00315497">
        <w:rPr>
          <w:rFonts w:ascii="Arial" w:hAnsi="Arial" w:cs="Arial"/>
          <w:b/>
          <w:sz w:val="24"/>
          <w:szCs w:val="24"/>
        </w:rPr>
        <w:tab/>
      </w:r>
      <w:r w:rsidRPr="00315497">
        <w:rPr>
          <w:rFonts w:ascii="Arial" w:hAnsi="Arial" w:cs="Arial"/>
          <w:b/>
          <w:sz w:val="24"/>
          <w:szCs w:val="24"/>
        </w:rPr>
        <w:tab/>
      </w:r>
      <w:r w:rsidRPr="00315497">
        <w:rPr>
          <w:rFonts w:ascii="Arial" w:hAnsi="Arial" w:cs="Arial"/>
          <w:b/>
          <w:sz w:val="24"/>
          <w:szCs w:val="24"/>
        </w:rPr>
        <w:tab/>
        <w:t>100%</w:t>
      </w:r>
    </w:p>
    <w:p w:rsidR="00623B2F" w:rsidRPr="00315497" w:rsidRDefault="00623B2F" w:rsidP="00623B2F">
      <w:pPr>
        <w:spacing w:before="120"/>
        <w:rPr>
          <w:rFonts w:ascii="Arial" w:hAnsi="Arial" w:cs="Arial"/>
          <w:sz w:val="24"/>
          <w:szCs w:val="24"/>
        </w:rPr>
      </w:pPr>
    </w:p>
    <w:p w:rsidR="00623B2F" w:rsidRPr="00315497" w:rsidRDefault="00623B2F" w:rsidP="00623B2F">
      <w:pPr>
        <w:spacing w:before="120"/>
        <w:ind w:left="2160"/>
        <w:rPr>
          <w:rFonts w:ascii="Arial" w:hAnsi="Arial" w:cs="Arial"/>
          <w:b/>
          <w:sz w:val="24"/>
          <w:szCs w:val="24"/>
        </w:rPr>
      </w:pPr>
    </w:p>
    <w:sectPr w:rsidR="00623B2F" w:rsidRPr="00315497" w:rsidSect="002949F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9E4"/>
    <w:rsid w:val="0008266D"/>
    <w:rsid w:val="00175CFC"/>
    <w:rsid w:val="001A3C7B"/>
    <w:rsid w:val="002949F9"/>
    <w:rsid w:val="00315497"/>
    <w:rsid w:val="00340407"/>
    <w:rsid w:val="00623B2F"/>
    <w:rsid w:val="0067377C"/>
    <w:rsid w:val="006F4DED"/>
    <w:rsid w:val="0072183D"/>
    <w:rsid w:val="007918E6"/>
    <w:rsid w:val="007D553A"/>
    <w:rsid w:val="008D165C"/>
    <w:rsid w:val="00A8072E"/>
    <w:rsid w:val="00AA13FB"/>
    <w:rsid w:val="00B4404F"/>
    <w:rsid w:val="00B45397"/>
    <w:rsid w:val="00B71490"/>
    <w:rsid w:val="00CC3B3B"/>
    <w:rsid w:val="00DB4EA5"/>
    <w:rsid w:val="00DC4B31"/>
    <w:rsid w:val="00E22B9B"/>
    <w:rsid w:val="00E520D3"/>
    <w:rsid w:val="00E91BF2"/>
    <w:rsid w:val="00EA3907"/>
    <w:rsid w:val="00EF2E6F"/>
    <w:rsid w:val="00F21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8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</cp:lastModifiedBy>
  <cp:revision>2</cp:revision>
  <cp:lastPrinted>2020-09-25T04:25:00Z</cp:lastPrinted>
  <dcterms:created xsi:type="dcterms:W3CDTF">2025-03-28T03:54:00Z</dcterms:created>
  <dcterms:modified xsi:type="dcterms:W3CDTF">2025-03-28T03:54:00Z</dcterms:modified>
</cp:coreProperties>
</file>